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F269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ผู้ใดประสงค์จะขอต่ออายุใบอนุญาตจัดตั้งตลาด จะต้องยื่นขอต่อใบอนุญาตต่อเจ้าพนักงานท้องถิ่นหรือเจ้าพนักงานผู้รับผิดชอบ ก่อนวันสิ้นอายุ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ลงแล้วต้องดำเนินการขออนุญาตใหม่เสมือนเป็นผู้ขอ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เงื่อนไขในการยื่นคำขอ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ต้องยื่นคำขอก่อนใบอนุญาตสิ้นอายุ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(3) </w:t>
      </w:r>
      <w:r w:rsidRPr="00586D86">
        <w:rPr>
          <w:rFonts w:ascii="Tahoma" w:hAnsi="Tahoma" w:cs="Tahoma"/>
          <w:noProof/>
          <w:sz w:val="20"/>
          <w:szCs w:val="20"/>
          <w:cs/>
        </w:rPr>
        <w:t>สภาพสุขลักษณะของสถานประกอบกิจการต้องถูกต้องตามหลักเกณฑ์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80000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075-803876/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ผู้ขอรับใบอนุญาตยื่นคำขอต่ออายุใบอนุญาตจัดตั้งตลาดพร้อมหลักฐานที่ อบต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งานสาธารณสุขและสิ่งแวดล้อม สำนักปลัด อบต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ปากนคร ตั้งแต่ 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08.30 -16.30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พนักงานเจ้าหน้าที่ออกใบรับแจ้ง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เจ้าหน้าที่ตรวจสอบความถูกต้องของคำขอและความถูกต้องครบถ้วนของเอกสาร 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ครบถ้วนเจ้าหน้าที่แจ้งต่อผู้ยื่นคำขอให้แก่ไข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หากไม่สามารถดำเนิน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ให้เจ้าหน้าที่และผู้ยื่นคำขอลงนามไว้ใน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>เจ้าหน้าหน้าที่ส่งคืนคำขอและเอกสารพร้อมแจ้งเป็นหนังสือถึงเหตุแห่งการคืนด้วยและแจ้งสิทธิในการอุทธ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เจ้าหน้าที่ตรวจสอบสถานที่ด้านสุขลักษณะ  กรณีถูกต้องตามเกณฑ์ด้านสุขลักษณะเสนอพิจารณาออกใบอนุญาตกรณีไม่ถูกต้องตามหลักเกณฑ์ด้านสุขลักษณะแนะนำให้ปรับปรุงแก้ไข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ระยะให้บริการส่วนงาน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วันนับแต่วันเอกสารถูกต้องและครบถ้วน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พรบ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คำสั่งไม่อนุญาต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กรณีอนุญาต 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แก้ตัวอันสมคว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แจ้งคำสั่งไม่ออกใบอนุญาตจัดตั้งตลาดแก่ผู้ขออนุญาตทราบพร้อมชี้แจงสิทธิในการอุทธ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(( 1.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นับแต่วันที่เอกสารถูกต้องและครบถ้วนให้แจ้งการขยายเวลาให้ผู้ขออนุญาตทราบทุก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จนกว่าจะพิจารณาแล้วเสร็จ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แจ้งให้ผู้ขออนุญาตมาชำระค่าธรรมเนียมตามอัตราและระยะเวลาที่องค์การบริหารส่วนตำบลปากนครกำหนด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ตามระยะเวลาที่กำหนดจะต้องเสียค่าปรับเพิ่มขึ้นอีกร้อยละ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 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องค์การบริหารส่วนตำบลปากนคร อำเภอเมืองนครศรีธรรมราช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26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26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6344801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กระทรวงมหาดไทย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26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1084565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ใบมอบอำนาจในกรณีที่มีการมอบอำนาจ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26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172505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หลักฐานที่แสดงการเป็นผู้มีอำนาจลงนาม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F269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11477338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เป็นไปตามข้อบัญญัติองค์การบริหารส่วนตำบลปากนคร เรื่อง ตลาด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.2561)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เป็นไปตามข้อบัญญัติองค์การบริหารส่วนตำบลปากนคร เรื่อง ตลาด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2561)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ตลาดประเภทที่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เป็นไปตามข้อบัญญัติองค์การบริหารส่วนตำบลปากนคร เรื่อง ตลาด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2561)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1,000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องค์การบริหารส่วนตำบลปากนคร 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ตำบลปากนคร อำเภอเมือง จังหวัดนครศรีธรรมราช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80000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075-803876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F269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องค์การบริหารส่วนตำบลปากนคร อำเภอเมืองนครศรีธรรมราช จังหวัดนครศรีธรรมราช กรมส่งเสริมการปกครองท้องถิ่น องค์การบริหารส่วนตำบลปากนคร อำเภอเมืองนครศรีธรรมราช จังหวัดนครศรีธรรมราช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2550  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กฎกระทรวงว่าด้วยสุขลักษณะของตลาดพ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2551  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ควบคุมอาคารพ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ข้อบัญญัติองค์การบริหารส่วนตำบลปากนคร เรื่อง ตลาด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2561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2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[</w:t>
      </w:r>
      <w:r w:rsidR="002F5480">
        <w:rPr>
          <w:rFonts w:ascii="Tahoma" w:hAnsi="Tahoma" w:cs="Tahoma"/>
          <w:noProof/>
          <w:sz w:val="20"/>
          <w:szCs w:val="20"/>
          <w:cs/>
        </w:rPr>
        <w:t>สำเนาคู่มือประชาชน</w:t>
      </w:r>
      <w:r w:rsidR="002F5480">
        <w:rPr>
          <w:rFonts w:ascii="Tahoma" w:hAnsi="Tahoma" w:cs="Tahoma"/>
          <w:noProof/>
          <w:sz w:val="20"/>
          <w:szCs w:val="20"/>
        </w:rPr>
        <w:t xml:space="preserve">]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การขอต่ออายุใบอนุญาตจัดตั้งตลาด </w:t>
      </w:r>
      <w:r w:rsidR="002F5480">
        <w:rPr>
          <w:rFonts w:ascii="Tahoma" w:hAnsi="Tahoma" w:cs="Tahoma"/>
          <w:noProof/>
          <w:sz w:val="20"/>
          <w:szCs w:val="20"/>
        </w:rPr>
        <w:t>08/10/2562 13:27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A49E4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4E585C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8F269F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14E7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9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90636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D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5DA76-438B-41BF-8868-750B2FEE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law</cp:lastModifiedBy>
  <cp:revision>2</cp:revision>
  <dcterms:created xsi:type="dcterms:W3CDTF">2020-07-14T08:03:00Z</dcterms:created>
  <dcterms:modified xsi:type="dcterms:W3CDTF">2020-07-14T08:03:00Z</dcterms:modified>
</cp:coreProperties>
</file>