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79147E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6E6F0B7D" w:rsidR="00394708" w:rsidRPr="0087182F" w:rsidRDefault="00394708" w:rsidP="00921A8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14:paraId="55AFABA2" w14:textId="77777777" w:rsidTr="008C1396">
        <w:tc>
          <w:tcPr>
            <w:tcW w:w="675" w:type="dxa"/>
          </w:tcPr>
          <w:p w14:paraId="5C9289C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909BA3" w14:textId="3518ADCD" w:rsidR="00394708" w:rsidRPr="0087182F" w:rsidRDefault="00394708" w:rsidP="00921A8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14:paraId="47BFBC66" w14:textId="77777777" w:rsidTr="008C1396">
        <w:tc>
          <w:tcPr>
            <w:tcW w:w="675" w:type="dxa"/>
          </w:tcPr>
          <w:p w14:paraId="4F58438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3A5445" w14:textId="0ED060D3" w:rsidR="00394708" w:rsidRPr="0087182F" w:rsidRDefault="00394708" w:rsidP="00921A8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87182F" w14:paraId="3D747901" w14:textId="77777777" w:rsidTr="008C1396">
        <w:tc>
          <w:tcPr>
            <w:tcW w:w="675" w:type="dxa"/>
          </w:tcPr>
          <w:p w14:paraId="21AB6D0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485868" w14:textId="6B1F3FD6" w:rsidR="00394708" w:rsidRPr="0087182F" w:rsidRDefault="00394708" w:rsidP="00921A8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350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350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28E0F5FF" w14:textId="77777777" w:rsidR="00921A8D" w:rsidRDefault="00921A8D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5949F7D9" w14:textId="77777777" w:rsidR="00921A8D" w:rsidRDefault="00921A8D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05B6333A" w14:textId="77777777" w:rsidR="00921A8D" w:rsidRDefault="00921A8D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39D7E10F" w14:textId="77777777" w:rsidR="00921A8D" w:rsidRDefault="00921A8D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29E1BDA3" w14:textId="77777777" w:rsidR="00921A8D" w:rsidRDefault="00921A8D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5434F11A" w14:textId="77777777" w:rsidR="00921A8D" w:rsidRPr="000C2AAC" w:rsidRDefault="00921A8D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80000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0 7531 8790 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5EFF2F8E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ใบอนุญาตประกอบกิจการมีอายุถึงวันที่ ๓๑ ธันวาคมของปีนั้น การต่ออายุใบอนุญาตให้ยื่นคำขอตามแบบ 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 พร้อมเอกสารหลักฐานที่ถูกต้องครบถ้วนภายใน ๖๐ วันก่อนวันที่ใบอนุญาตสิ้นอายุ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๗ 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</w:p>
    <w:p w14:paraId="7ED045E1" w14:textId="77777777" w:rsidR="00921A8D" w:rsidRDefault="00921A8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715CD24" w14:textId="77777777" w:rsidR="00921A8D" w:rsidRDefault="00921A8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A6B900E" w14:textId="77777777" w:rsidR="00921A8D" w:rsidRDefault="00921A8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B8248D8" w14:textId="77777777" w:rsidR="00921A8D" w:rsidRDefault="00921A8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031658D" w14:textId="77777777" w:rsidR="00921A8D" w:rsidRDefault="00921A8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211BF51" w14:textId="77777777" w:rsidR="00921A8D" w:rsidRDefault="00921A8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DE5723F" w14:textId="77777777" w:rsidR="00921A8D" w:rsidRDefault="00921A8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65CC356" w14:textId="77777777" w:rsidR="00921A8D" w:rsidRDefault="00921A8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EC1A39B" w14:textId="77777777" w:rsidTr="00313D38">
        <w:tc>
          <w:tcPr>
            <w:tcW w:w="675" w:type="dxa"/>
            <w:vAlign w:val="center"/>
          </w:tcPr>
          <w:p w14:paraId="3852F26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2B425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39D28B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F310E1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ผลการตรวจสอบความปลอดภัย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เอกสารหลักฐานประกอบ โดยมีระยะเวลาพิจารณา ดังนี้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กรณียื่นเรื่องในเดือนพฤศจิกายน ใช้ระยะเวลาพิจารณา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กรณียื่นเรื่องในเดือนธันวาคม ใช้ระยะเวลาพิจารณา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  <w:p w14:paraId="27F749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4CB7A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D2B749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2725588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9B5E747" w14:textId="77777777" w:rsidTr="00313D38">
        <w:tc>
          <w:tcPr>
            <w:tcW w:w="675" w:type="dxa"/>
            <w:vAlign w:val="center"/>
          </w:tcPr>
          <w:p w14:paraId="45AE617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DE5BF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679DF2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C71BFC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62D6A6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FC551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FCFCCD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51F2C67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ถึง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6FBE9C05" w14:textId="77777777" w:rsidR="00921A8D" w:rsidRDefault="00921A8D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14:paraId="7E746D97" w14:textId="77777777" w:rsidR="00921A8D" w:rsidRDefault="00921A8D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14:paraId="539D2AC6" w14:textId="77777777" w:rsidR="00921A8D" w:rsidRDefault="00921A8D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084F20E" w14:textId="77777777" w:rsidTr="004E651F">
        <w:trPr>
          <w:jc w:val="center"/>
        </w:trPr>
        <w:tc>
          <w:tcPr>
            <w:tcW w:w="675" w:type="dxa"/>
            <w:vAlign w:val="center"/>
          </w:tcPr>
          <w:p w14:paraId="0276734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310E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5F90A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E166A9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D02D7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117E4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97A4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31DAF71" w14:textId="77777777" w:rsidTr="004E651F">
        <w:trPr>
          <w:jc w:val="center"/>
        </w:trPr>
        <w:tc>
          <w:tcPr>
            <w:tcW w:w="675" w:type="dxa"/>
            <w:vAlign w:val="center"/>
          </w:tcPr>
          <w:p w14:paraId="3746F5E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5376B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4FDB98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44C407C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F6A2D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75270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A488B7" w14:textId="77777777" w:rsidR="00452B6B" w:rsidRPr="00921A8D" w:rsidRDefault="00AC4ACB" w:rsidP="00452B6B">
            <w:pPr>
              <w:rPr>
                <w:rFonts w:asciiTheme="minorBidi" w:hAnsiTheme="minorBidi"/>
                <w:sz w:val="30"/>
                <w:szCs w:val="30"/>
              </w:rPr>
            </w:pPr>
            <w:r w:rsidRPr="00921A8D">
              <w:rPr>
                <w:rFonts w:ascii="CordiaUPC" w:hAnsi="CordiaUPC" w:cs="CordiaUPC"/>
                <w:noProof/>
                <w:sz w:val="30"/>
                <w:szCs w:val="30"/>
              </w:rPr>
              <w:t>(</w:t>
            </w:r>
            <w:r w:rsidRPr="00921A8D">
              <w:rPr>
                <w:rFonts w:ascii="CordiaUPC" w:hAnsi="CordiaUPC" w:cs="CordiaUPC"/>
                <w:noProof/>
                <w:sz w:val="30"/>
                <w:szCs w:val="30"/>
                <w:cs/>
                <w:lang w:bidi="th-TH"/>
              </w:rPr>
              <w:t>พร้อมปิดอากรแสตมป์ตามประมวลรัษฎากร</w:t>
            </w:r>
            <w:r w:rsidRPr="00921A8D">
              <w:rPr>
                <w:rFonts w:ascii="CordiaUPC" w:hAnsi="CordiaUPC" w:cs="CordiaUPC"/>
                <w:noProof/>
                <w:sz w:val="30"/>
                <w:szCs w:val="30"/>
              </w:rPr>
              <w:t xml:space="preserve">/ </w:t>
            </w:r>
            <w:r w:rsidRPr="00921A8D">
              <w:rPr>
                <w:rFonts w:ascii="CordiaUPC" w:hAnsi="CordiaUPC" w:cs="CordiaUPC"/>
                <w:noProof/>
                <w:sz w:val="30"/>
                <w:szCs w:val="30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921A8D">
              <w:rPr>
                <w:rFonts w:ascii="CordiaUPC" w:hAnsi="CordiaUPC" w:cs="CordiaUPC"/>
                <w:noProof/>
                <w:sz w:val="30"/>
                <w:szCs w:val="30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921A8D" w:rsidRDefault="00AC4ACB" w:rsidP="00AC4ACB">
            <w:pPr>
              <w:rPr>
                <w:rFonts w:asciiTheme="minorBidi" w:hAnsiTheme="minorBidi"/>
                <w:sz w:val="30"/>
                <w:szCs w:val="30"/>
              </w:rPr>
            </w:pPr>
            <w:r w:rsidRPr="00921A8D">
              <w:rPr>
                <w:rFonts w:ascii="CordiaUPC" w:hAnsi="CordiaUPC" w:cs="CordiaUPC"/>
                <w:noProof/>
                <w:sz w:val="30"/>
                <w:szCs w:val="30"/>
                <w:cs/>
                <w:lang w:bidi="th-TH"/>
              </w:rPr>
              <w:t xml:space="preserve">คำขอต่ออายุใบอนุญาตประกอบกิจการ </w:t>
            </w:r>
            <w:r w:rsidRPr="00921A8D">
              <w:rPr>
                <w:rFonts w:ascii="CordiaUPC" w:hAnsi="CordiaUPC" w:cs="CordiaUPC"/>
                <w:noProof/>
                <w:sz w:val="30"/>
                <w:szCs w:val="30"/>
              </w:rPr>
              <w:t>(</w:t>
            </w:r>
            <w:r w:rsidRPr="00921A8D">
              <w:rPr>
                <w:rFonts w:ascii="CordiaUPC" w:hAnsi="CordiaUPC" w:cs="CordiaUPC"/>
                <w:noProof/>
                <w:sz w:val="30"/>
                <w:szCs w:val="30"/>
                <w:cs/>
                <w:lang w:bidi="th-TH"/>
              </w:rPr>
              <w:t>แบบ ธพ</w:t>
            </w:r>
            <w:r w:rsidRPr="00921A8D">
              <w:rPr>
                <w:rFonts w:ascii="CordiaUPC" w:hAnsi="CordiaUPC" w:cs="CordiaUPC"/>
                <w:noProof/>
                <w:sz w:val="30"/>
                <w:szCs w:val="30"/>
              </w:rPr>
              <w:t>.</w:t>
            </w:r>
            <w:r w:rsidRPr="00921A8D">
              <w:rPr>
                <w:rFonts w:ascii="CordiaUPC" w:hAnsi="CordiaUPC" w:cs="CordiaUPC"/>
                <w:noProof/>
                <w:sz w:val="30"/>
                <w:szCs w:val="30"/>
                <w:cs/>
                <w:lang w:bidi="th-TH"/>
              </w:rPr>
              <w:t>น</w:t>
            </w:r>
            <w:r w:rsidRPr="00921A8D">
              <w:rPr>
                <w:rFonts w:ascii="CordiaUPC" w:hAnsi="CordiaUPC" w:cs="CordiaUPC"/>
                <w:noProof/>
                <w:sz w:val="30"/>
                <w:szCs w:val="30"/>
              </w:rPr>
              <w:t xml:space="preserve">. </w:t>
            </w:r>
            <w:r w:rsidRPr="00921A8D">
              <w:rPr>
                <w:rFonts w:ascii="CordiaUPC" w:hAnsi="CordiaUPC" w:cs="CordiaUPC"/>
                <w:noProof/>
                <w:sz w:val="30"/>
                <w:szCs w:val="30"/>
                <w:cs/>
                <w:lang w:bidi="th-TH"/>
              </w:rPr>
              <w:t>๓</w:t>
            </w:r>
            <w:r w:rsidRPr="00921A8D">
              <w:rPr>
                <w:rFonts w:ascii="CordiaUPC" w:hAnsi="CordiaUPC" w:cs="CordiaUPC"/>
                <w:noProof/>
                <w:sz w:val="30"/>
                <w:szCs w:val="30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30476DB" w14:textId="77777777" w:rsidTr="004E651F">
        <w:tc>
          <w:tcPr>
            <w:tcW w:w="675" w:type="dxa"/>
            <w:vAlign w:val="center"/>
          </w:tcPr>
          <w:p w14:paraId="34E06F8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2329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สำเนาใบอนุญาตประกอบกิจการ</w:t>
            </w:r>
          </w:p>
        </w:tc>
        <w:tc>
          <w:tcPr>
            <w:tcW w:w="1843" w:type="dxa"/>
          </w:tcPr>
          <w:p w14:paraId="5D0066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735F3C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7947A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62CF0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18C9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FEA2BF" w14:textId="77777777" w:rsidTr="004E651F">
        <w:tc>
          <w:tcPr>
            <w:tcW w:w="675" w:type="dxa"/>
            <w:vAlign w:val="center"/>
          </w:tcPr>
          <w:p w14:paraId="7D506E0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9AAE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๓</w:t>
            </w:r>
          </w:p>
        </w:tc>
        <w:tc>
          <w:tcPr>
            <w:tcW w:w="1843" w:type="dxa"/>
          </w:tcPr>
          <w:p w14:paraId="7635C1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75E20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10FDD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8A4FB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C5C32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8FF0EBF" w14:textId="77777777" w:rsidTr="004E651F">
        <w:tc>
          <w:tcPr>
            <w:tcW w:w="675" w:type="dxa"/>
            <w:vAlign w:val="center"/>
          </w:tcPr>
          <w:p w14:paraId="0EB6598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951E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7CE76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9A7C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FB142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3F8D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3435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4C3BB3D3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921A8D">
              <w:rPr>
                <w:rFonts w:ascii="Cordia New" w:hAnsiTheme="minorBidi" w:hint="cs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403A2D0F" w14:textId="77777777" w:rsidTr="00090552">
        <w:tc>
          <w:tcPr>
            <w:tcW w:w="534" w:type="dxa"/>
          </w:tcPr>
          <w:p w14:paraId="7BE582DC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EDA2B15" w14:textId="128D6EE0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921A8D">
              <w:rPr>
                <w:rFonts w:ascii="Cordia New" w:hAnsiTheme="minorBidi" w:hint="cs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 เป็นไปตามข้อ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2556</w:t>
            </w:r>
          </w:p>
          <w:p w14:paraId="02B39388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56E33F58" w14:textId="77777777" w:rsidR="00921A8D" w:rsidRDefault="00E90756" w:rsidP="00E90756">
            <w:pPr>
              <w:rPr>
                <w:rFonts w:asciiTheme="minorBidi" w:hAnsiTheme="minorBidi" w:hint="cs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3E2F8626" w14:textId="6702071B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80000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0 7531 8790 1 www.paknakhon.go.th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53D7857A" w:rsidR="00F064C0" w:rsidRPr="000C2AAC" w:rsidRDefault="00F064C0" w:rsidP="00921A8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bookmarkStart w:id="0" w:name="_GoBack"/>
            <w:bookmarkEnd w:id="0"/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อำเภอเมืองนครศรีธรรมราช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A8D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21A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0C20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1A8D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A2EF-9755-48D1-AE1A-AD583D2D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lenovo</cp:lastModifiedBy>
  <cp:revision>3</cp:revision>
  <cp:lastPrinted>2015-03-02T15:12:00Z</cp:lastPrinted>
  <dcterms:created xsi:type="dcterms:W3CDTF">2015-07-20T20:43:00Z</dcterms:created>
  <dcterms:modified xsi:type="dcterms:W3CDTF">2015-07-21T02:00:00Z</dcterms:modified>
</cp:coreProperties>
</file>